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Дело № 5-</w:t>
      </w:r>
      <w:r>
        <w:rPr>
          <w:rFonts w:ascii="Times New Roman" w:eastAsia="Times New Roman" w:hAnsi="Times New Roman" w:cs="Times New Roman"/>
          <w:sz w:val="25"/>
          <w:szCs w:val="25"/>
        </w:rPr>
        <w:t>1800</w:t>
      </w:r>
      <w:r>
        <w:rPr>
          <w:rFonts w:ascii="Times New Roman" w:eastAsia="Times New Roman" w:hAnsi="Times New Roman" w:cs="Times New Roman"/>
          <w:sz w:val="25"/>
          <w:szCs w:val="25"/>
        </w:rPr>
        <w:t>/</w:t>
      </w:r>
      <w:r>
        <w:rPr>
          <w:rFonts w:ascii="Times New Roman" w:eastAsia="Times New Roman" w:hAnsi="Times New Roman" w:cs="Times New Roman"/>
          <w:sz w:val="25"/>
          <w:szCs w:val="25"/>
        </w:rPr>
        <w:t>2614</w:t>
      </w:r>
      <w:r>
        <w:rPr>
          <w:rFonts w:ascii="Times New Roman" w:eastAsia="Times New Roman" w:hAnsi="Times New Roman" w:cs="Times New Roman"/>
          <w:sz w:val="25"/>
          <w:szCs w:val="25"/>
        </w:rPr>
        <w:t>/2026</w:t>
      </w:r>
    </w:p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8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>MS</w:t>
      </w:r>
      <w:r>
        <w:rPr>
          <w:rFonts w:ascii="Times New Roman" w:eastAsia="Times New Roman" w:hAnsi="Times New Roman" w:cs="Times New Roman"/>
          <w:sz w:val="25"/>
          <w:szCs w:val="25"/>
        </w:rPr>
        <w:t>0069-01-2026-007361</w:t>
      </w: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>88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 привлечении к административной ответственности</w:t>
      </w:r>
    </w:p>
    <w:p>
      <w:pPr>
        <w:spacing w:before="0" w:after="0"/>
        <w:ind w:firstLine="567"/>
        <w:jc w:val="center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07 октября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>
        <w:rPr>
          <w:rFonts w:ascii="Times New Roman" w:eastAsia="Times New Roman" w:hAnsi="Times New Roman" w:cs="Times New Roman"/>
          <w:sz w:val="25"/>
          <w:szCs w:val="25"/>
        </w:rPr>
        <w:t>город Сургут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Исполняющий обязанности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мирового судьи судебного участка № 14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Сургутского судебного района города окружного значения Сургута Ханты-Мансийского автономного округа - Югры Думлер Г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алина </w:t>
      </w:r>
      <w:r>
        <w:rPr>
          <w:rFonts w:ascii="Times New Roman" w:eastAsia="Times New Roman" w:hAnsi="Times New Roman" w:cs="Times New Roman"/>
          <w:sz w:val="25"/>
          <w:szCs w:val="25"/>
        </w:rPr>
        <w:t>П</w:t>
      </w:r>
      <w:r>
        <w:rPr>
          <w:rFonts w:ascii="Times New Roman" w:eastAsia="Times New Roman" w:hAnsi="Times New Roman" w:cs="Times New Roman"/>
          <w:sz w:val="25"/>
          <w:szCs w:val="25"/>
        </w:rPr>
        <w:t>авловна</w:t>
      </w:r>
      <w:r>
        <w:rPr>
          <w:rFonts w:ascii="Times New Roman" w:eastAsia="Times New Roman" w:hAnsi="Times New Roman" w:cs="Times New Roman"/>
          <w:sz w:val="25"/>
          <w:szCs w:val="25"/>
        </w:rPr>
        <w:t>, находящаяся по адресу: ХМАО-Югра, г. Сургут, ул. Гагарина д.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9 </w:t>
      </w:r>
      <w:r>
        <w:rPr>
          <w:rFonts w:ascii="Times New Roman" w:eastAsia="Times New Roman" w:hAnsi="Times New Roman" w:cs="Times New Roman"/>
          <w:sz w:val="25"/>
          <w:szCs w:val="25"/>
        </w:rPr>
        <w:t>каб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402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1 ст.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12.8 КоАП РФ, в отношении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Галимова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Ильдара </w:t>
      </w:r>
      <w:r>
        <w:rPr>
          <w:rFonts w:ascii="Times New Roman" w:eastAsia="Times New Roman" w:hAnsi="Times New Roman" w:cs="Times New Roman"/>
          <w:sz w:val="25"/>
          <w:szCs w:val="25"/>
        </w:rPr>
        <w:t>Фаритовича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48rplc-9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right="21" w:firstLine="600"/>
        <w:jc w:val="both"/>
        <w:rPr>
          <w:sz w:val="25"/>
          <w:szCs w:val="25"/>
        </w:rPr>
      </w:pP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>
      <w:pPr>
        <w:spacing w:before="0" w:after="0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19.08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 в </w:t>
      </w:r>
      <w:r>
        <w:rPr>
          <w:rFonts w:ascii="Times New Roman" w:eastAsia="Times New Roman" w:hAnsi="Times New Roman" w:cs="Times New Roman"/>
          <w:sz w:val="25"/>
          <w:szCs w:val="25"/>
        </w:rPr>
        <w:t>18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час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50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мин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Галимов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И.Ф.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г. Сургуте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ул. </w:t>
      </w:r>
      <w:r>
        <w:rPr>
          <w:rFonts w:ascii="Times New Roman" w:eastAsia="Times New Roman" w:hAnsi="Times New Roman" w:cs="Times New Roman"/>
          <w:sz w:val="25"/>
          <w:szCs w:val="25"/>
        </w:rPr>
        <w:t>Терешковой</w:t>
      </w:r>
      <w:r>
        <w:rPr>
          <w:rFonts w:ascii="Times New Roman" w:eastAsia="Times New Roman" w:hAnsi="Times New Roman" w:cs="Times New Roman"/>
          <w:sz w:val="25"/>
          <w:szCs w:val="25"/>
        </w:rPr>
        <w:t>, дом 34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управлял транспортным средством </w:t>
      </w:r>
      <w:r>
        <w:rPr>
          <w:rStyle w:val="cat-UserDefinedgrp-37rplc-21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имеющим государственный регистрационный знак </w:t>
      </w:r>
      <w:r>
        <w:rPr>
          <w:rStyle w:val="cat-UserDefinedgrp-49rplc-23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состоянии опьянения, если такие действия не содержат уголовно наказуемого деяния, чем нарушил п.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2.7 ПДД РФ.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Галимов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И.Ф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., </w:t>
      </w:r>
      <w:r>
        <w:rPr>
          <w:rFonts w:ascii="Times New Roman" w:eastAsia="Times New Roman" w:hAnsi="Times New Roman" w:cs="Times New Roman"/>
          <w:sz w:val="25"/>
          <w:szCs w:val="25"/>
        </w:rPr>
        <w:t>извещенный о времени и месте рассмотрения дела надлежащим образом, а именно судебной повесткой, возвращенной с отметкой об истечении срока хранения, в судебное заседание не явился, ходатайств об отложении рассмотрения дела не заявлял.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п. 6 Постановления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 разъяснено, что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Особых условий приема, вручения, хранения и возврата почтовых отправлений разряда "Судебное", утвержденных приказом ФГУП "Почта России" от 31 августа 2005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года N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343.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вышеизложенного, мировой судья,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Галимова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И.Ф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., </w:t>
      </w:r>
      <w:r>
        <w:rPr>
          <w:rFonts w:ascii="Times New Roman" w:eastAsia="Times New Roman" w:hAnsi="Times New Roman" w:cs="Times New Roman"/>
          <w:sz w:val="25"/>
          <w:szCs w:val="25"/>
        </w:rPr>
        <w:t>в соответствии с ч. 2 ст. 25.1 КоАП РФ.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</w:t>
      </w:r>
      <w:r>
        <w:rPr>
          <w:rFonts w:ascii="Times New Roman" w:eastAsia="Times New Roman" w:hAnsi="Times New Roman" w:cs="Times New Roman"/>
          <w:sz w:val="25"/>
          <w:szCs w:val="25"/>
        </w:rPr>
        <w:t>зучив материалы дела, суд приходит к следующим выводам.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подтверждение виновности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Галимова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И.Ф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совершении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инкриминируемого </w:t>
      </w:r>
      <w:r>
        <w:rPr>
          <w:rFonts w:ascii="Times New Roman" w:eastAsia="Times New Roman" w:hAnsi="Times New Roman" w:cs="Times New Roman"/>
          <w:sz w:val="25"/>
          <w:szCs w:val="25"/>
        </w:rPr>
        <w:t>правонарушения суду представлены следующие документы: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протокол об администрати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вном правонарушении 86 ХМ </w:t>
      </w:r>
      <w:r>
        <w:rPr>
          <w:rFonts w:ascii="Times New Roman" w:eastAsia="Times New Roman" w:hAnsi="Times New Roman" w:cs="Times New Roman"/>
          <w:sz w:val="25"/>
          <w:szCs w:val="25"/>
        </w:rPr>
        <w:t>782061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19</w:t>
      </w:r>
      <w:r>
        <w:rPr>
          <w:rFonts w:ascii="Times New Roman" w:eastAsia="Times New Roman" w:hAnsi="Times New Roman" w:cs="Times New Roman"/>
          <w:sz w:val="25"/>
          <w:szCs w:val="25"/>
        </w:rPr>
        <w:t>.08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протокол об отстранении от управления транспортным средством 86 ПК № </w:t>
      </w:r>
      <w:r>
        <w:rPr>
          <w:rFonts w:ascii="Times New Roman" w:eastAsia="Times New Roman" w:hAnsi="Times New Roman" w:cs="Times New Roman"/>
          <w:sz w:val="25"/>
          <w:szCs w:val="25"/>
        </w:rPr>
        <w:t>096517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19</w:t>
      </w:r>
      <w:r>
        <w:rPr>
          <w:rFonts w:ascii="Times New Roman" w:eastAsia="Times New Roman" w:hAnsi="Times New Roman" w:cs="Times New Roman"/>
          <w:sz w:val="25"/>
          <w:szCs w:val="25"/>
        </w:rPr>
        <w:t>.08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.2026, согласно которому </w:t>
      </w:r>
      <w:r>
        <w:rPr>
          <w:rFonts w:ascii="Times New Roman" w:eastAsia="Times New Roman" w:hAnsi="Times New Roman" w:cs="Times New Roman"/>
          <w:sz w:val="25"/>
          <w:szCs w:val="25"/>
        </w:rPr>
        <w:t>19.08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в </w:t>
      </w:r>
      <w:r>
        <w:rPr>
          <w:rFonts w:ascii="Times New Roman" w:eastAsia="Times New Roman" w:hAnsi="Times New Roman" w:cs="Times New Roman"/>
          <w:sz w:val="25"/>
          <w:szCs w:val="25"/>
        </w:rPr>
        <w:t>18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час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50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мин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г. Сургуте по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ул. </w:t>
      </w:r>
      <w:r>
        <w:rPr>
          <w:rFonts w:ascii="Times New Roman" w:eastAsia="Times New Roman" w:hAnsi="Times New Roman" w:cs="Times New Roman"/>
          <w:sz w:val="25"/>
          <w:szCs w:val="25"/>
        </w:rPr>
        <w:t>Терешковой дом 34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Галимов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И.Ф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был отстранен от управления транспортным средством </w:t>
      </w:r>
      <w:r>
        <w:rPr>
          <w:rStyle w:val="cat-UserDefinedgrp-37rplc-38"/>
          <w:rFonts w:ascii="Times New Roman" w:eastAsia="Times New Roman" w:hAnsi="Times New Roman" w:cs="Times New Roman"/>
          <w:sz w:val="25"/>
          <w:szCs w:val="25"/>
        </w:rPr>
        <w:t>марка автомобиля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имеющим государственный регистрационный знак </w:t>
      </w:r>
      <w:r>
        <w:rPr>
          <w:rStyle w:val="cat-UserDefinedgrp-49rplc-40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связи с наличием достаточных оснований полагать, что лицо, которое управляет транспортным средством, находится в состоянии опьянения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(признак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– запах алкоголя изо рта</w:t>
      </w:r>
      <w:r>
        <w:rPr>
          <w:rFonts w:ascii="Times New Roman" w:eastAsia="Times New Roman" w:hAnsi="Times New Roman" w:cs="Times New Roman"/>
          <w:sz w:val="25"/>
          <w:szCs w:val="25"/>
        </w:rPr>
        <w:t>, неустойчивость позы, нарушение речи</w:t>
      </w:r>
      <w:r>
        <w:rPr>
          <w:rFonts w:ascii="Times New Roman" w:eastAsia="Times New Roman" w:hAnsi="Times New Roman" w:cs="Times New Roman"/>
          <w:sz w:val="25"/>
          <w:szCs w:val="25"/>
        </w:rPr>
        <w:t>);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акт освидетельствования на состояние алкогольного опьянения 86 ГП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>
        <w:rPr>
          <w:rFonts w:ascii="Times New Roman" w:eastAsia="Times New Roman" w:hAnsi="Times New Roman" w:cs="Times New Roman"/>
          <w:sz w:val="25"/>
          <w:szCs w:val="25"/>
        </w:rPr>
        <w:t>081513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19</w:t>
      </w:r>
      <w:r>
        <w:rPr>
          <w:rFonts w:ascii="Times New Roman" w:eastAsia="Times New Roman" w:hAnsi="Times New Roman" w:cs="Times New Roman"/>
          <w:sz w:val="25"/>
          <w:szCs w:val="25"/>
        </w:rPr>
        <w:t>.08.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2026 г., в котором зафиксированы показания прибора </w:t>
      </w:r>
      <w:r>
        <w:rPr>
          <w:rFonts w:ascii="Times New Roman" w:eastAsia="Times New Roman" w:hAnsi="Times New Roman" w:cs="Times New Roman"/>
          <w:sz w:val="25"/>
          <w:szCs w:val="25"/>
        </w:rPr>
        <w:t>алкотектор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PRO</w:t>
      </w:r>
      <w:r>
        <w:rPr>
          <w:rFonts w:ascii="Times New Roman" w:eastAsia="Times New Roman" w:hAnsi="Times New Roman" w:cs="Times New Roman"/>
          <w:sz w:val="25"/>
          <w:szCs w:val="25"/>
        </w:rPr>
        <w:t>-100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заводской номер средства измерений 127302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наличии абсолютного этилового спирта в выдыхаемом воздухе в количестве </w:t>
      </w:r>
      <w:r>
        <w:rPr>
          <w:rFonts w:ascii="Times New Roman" w:eastAsia="Times New Roman" w:hAnsi="Times New Roman" w:cs="Times New Roman"/>
          <w:sz w:val="25"/>
          <w:szCs w:val="25"/>
        </w:rPr>
        <w:t>1,305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мг/л, также бумажны</w:t>
      </w:r>
      <w:r>
        <w:rPr>
          <w:rFonts w:ascii="Times New Roman" w:eastAsia="Times New Roman" w:hAnsi="Times New Roman" w:cs="Times New Roman"/>
          <w:sz w:val="25"/>
          <w:szCs w:val="25"/>
        </w:rPr>
        <w:t>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носител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ь </w:t>
      </w:r>
      <w:r>
        <w:rPr>
          <w:rFonts w:ascii="Times New Roman" w:eastAsia="Times New Roman" w:hAnsi="Times New Roman" w:cs="Times New Roman"/>
          <w:sz w:val="25"/>
          <w:szCs w:val="25"/>
        </w:rPr>
        <w:t>с записью результатов исследования выдыхаемого воздуха. По результатам освидетельствования установлено состояние алкогольного опьянения, с актом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Галимов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И.Ф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>ознакомлен и указал о согласии с результатом освидетельствования;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объяснения свидетеля </w:t>
      </w:r>
      <w:r>
        <w:rPr>
          <w:rStyle w:val="cat-UserDefinedgrp-50rplc-44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. от 19.08.2026;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объяснения свидетеля </w:t>
      </w:r>
      <w:r>
        <w:rPr>
          <w:rStyle w:val="cat-UserDefinedgrp-51rplc-47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. от 19.08.2026;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рапорт ИДПС ОБДПС ГАИ УМВД России по г. Сургуту от </w:t>
      </w:r>
      <w:r>
        <w:rPr>
          <w:rFonts w:ascii="Times New Roman" w:eastAsia="Times New Roman" w:hAnsi="Times New Roman" w:cs="Times New Roman"/>
          <w:sz w:val="25"/>
          <w:szCs w:val="25"/>
        </w:rPr>
        <w:t>19</w:t>
      </w:r>
      <w:r>
        <w:rPr>
          <w:rFonts w:ascii="Times New Roman" w:eastAsia="Times New Roman" w:hAnsi="Times New Roman" w:cs="Times New Roman"/>
          <w:sz w:val="25"/>
          <w:szCs w:val="25"/>
        </w:rPr>
        <w:t>.08</w:t>
      </w:r>
      <w:r>
        <w:rPr>
          <w:rFonts w:ascii="Times New Roman" w:eastAsia="Times New Roman" w:hAnsi="Times New Roman" w:cs="Times New Roman"/>
          <w:sz w:val="25"/>
          <w:szCs w:val="25"/>
        </w:rPr>
        <w:t>.2026;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копия схемы дорожно-транспортного происшествия от 19.08.2026;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справка инспектора Госавтоинспекции УМВД России по г. Сургуту от </w:t>
      </w:r>
      <w:r>
        <w:rPr>
          <w:rFonts w:ascii="Times New Roman" w:eastAsia="Times New Roman" w:hAnsi="Times New Roman" w:cs="Times New Roman"/>
          <w:sz w:val="25"/>
          <w:szCs w:val="25"/>
        </w:rPr>
        <w:t>20.08</w:t>
      </w:r>
      <w:r>
        <w:rPr>
          <w:rFonts w:ascii="Times New Roman" w:eastAsia="Times New Roman" w:hAnsi="Times New Roman" w:cs="Times New Roman"/>
          <w:sz w:val="25"/>
          <w:szCs w:val="25"/>
        </w:rPr>
        <w:t>.2026;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>D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диск с видеозаписью,</w: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просмотренной судом,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на которой зафиксированы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действия по составлению процессуальных документов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Галимова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И.Ф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без участия понятых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Перечисленные выше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 В соответствии с п. 2.1. ст. 19 ФЗ от 10.12.1995 г. № 196-ФЗ «О безопасности дорожного движениями» запрещается эксплуатация транспортных средств лицами, находящимися в состоянии алкогольного, наркотического или иного токсического опьянения.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>огласно примечанию ч. 1 ст. 12.8 КоАП РФ административная ответственность, предусмотренная указанной статьей и ч. 3 ст. 12.27 КоАП РФ,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Исходя из акта 86 ГП №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081513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19</w:t>
      </w:r>
      <w:r>
        <w:rPr>
          <w:rFonts w:ascii="Times New Roman" w:eastAsia="Times New Roman" w:hAnsi="Times New Roman" w:cs="Times New Roman"/>
          <w:sz w:val="25"/>
          <w:szCs w:val="25"/>
        </w:rPr>
        <w:t>.08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освидетельствования на состоя</w:t>
      </w:r>
      <w:r>
        <w:rPr>
          <w:rFonts w:ascii="Times New Roman" w:eastAsia="Times New Roman" w:hAnsi="Times New Roman" w:cs="Times New Roman"/>
          <w:sz w:val="25"/>
          <w:szCs w:val="25"/>
        </w:rPr>
        <w:t>ние алкогольного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опьянения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у </w:t>
      </w:r>
      <w:r>
        <w:rPr>
          <w:rFonts w:ascii="Times New Roman" w:eastAsia="Times New Roman" w:hAnsi="Times New Roman" w:cs="Times New Roman"/>
          <w:sz w:val="25"/>
          <w:szCs w:val="25"/>
        </w:rPr>
        <w:t>Галимова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И.Ф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>установлено состояние алкогольного опьянения, показан</w:t>
      </w:r>
      <w:r>
        <w:rPr>
          <w:rFonts w:ascii="Times New Roman" w:eastAsia="Times New Roman" w:hAnsi="Times New Roman" w:cs="Times New Roman"/>
          <w:sz w:val="25"/>
          <w:szCs w:val="25"/>
        </w:rPr>
        <w:t>ия ср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едства измерений составили </w:t>
      </w:r>
      <w:r>
        <w:rPr>
          <w:rFonts w:ascii="Times New Roman" w:eastAsia="Times New Roman" w:hAnsi="Times New Roman" w:cs="Times New Roman"/>
          <w:sz w:val="25"/>
          <w:szCs w:val="25"/>
        </w:rPr>
        <w:t>1,305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мг/л.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силу п.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2.7 Правил дорожного движения Российской Федерации, утвержденных постановлением Правительства Российской Федерации от 23.10.1993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года №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 Для квалификации действий лица, привлекаемого к административной ответственности, предусмотренной ч. 1 ст. 12.8 КоАП РФ, необходимо наличие двух значимых обстоятельств, а именно, управление транспортным средством и нахождение в этот момент в состоянии опьянения. Совокупность указанных признаков была установлена в ходе рассмотрения дела об административном правонарушении.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Таким образом,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виновность </w:t>
      </w:r>
      <w:r>
        <w:rPr>
          <w:rFonts w:ascii="Times New Roman" w:eastAsia="Times New Roman" w:hAnsi="Times New Roman" w:cs="Times New Roman"/>
          <w:sz w:val="25"/>
          <w:szCs w:val="25"/>
        </w:rPr>
        <w:t>Галимова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И.Ф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 полностью доказана, а потому его действия мировой судья квалифицирует по ч. 1 ст. 12.8 КоАП РФ – управление транспортным средством водителем, находящемся в состоянии опьянения, если такие действия не содержат уголовно наказуемого деяния.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перечисленных в ст. 24.5 КоАП РФ, исключающих производство по делу об административном правонарушении, не имеется.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смягчающих административную ответственность, суд не усматривает. Обстоятельством, отягчающим административную ответственность, суд признает повторное совершение однородного административного правонарушения.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определении меры наказания, суд учитывает характер совершенного административного правонарушения, данные о личности правонарушителя, основываясь на принципах справедливости и соразмерности, полагает необходимым назначить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Галимову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И.Ф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>наказание в виде штрафа с лишением права управления транспортными средствами, что позволит достигнуть целей восстановления социальной справедливости, исправления правонарушителя и предупреждения совершения им новых противоправных деяний.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 и руководствуясь ч.1 ст.12.8, ст.ст.29.9-29.11 КоАП РФ, мировой судья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spacing w:before="0" w:after="0"/>
        <w:ind w:firstLine="567"/>
        <w:jc w:val="center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</w:t>
      </w:r>
      <w:r>
        <w:rPr>
          <w:rFonts w:ascii="Times New Roman" w:eastAsia="Times New Roman" w:hAnsi="Times New Roman" w:cs="Times New Roman"/>
          <w:sz w:val="25"/>
          <w:szCs w:val="25"/>
        </w:rPr>
        <w:t>алимова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Ильдара </w:t>
      </w:r>
      <w:r>
        <w:rPr>
          <w:rFonts w:ascii="Times New Roman" w:eastAsia="Times New Roman" w:hAnsi="Times New Roman" w:cs="Times New Roman"/>
          <w:sz w:val="25"/>
          <w:szCs w:val="25"/>
        </w:rPr>
        <w:t>Фаритовича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признать виновным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ч.1 ст.12.8 КоАП РФ,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5"/>
          <w:szCs w:val="25"/>
        </w:rPr>
        <w:t>45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000 (</w:t>
      </w:r>
      <w:r>
        <w:rPr>
          <w:rFonts w:ascii="Times New Roman" w:eastAsia="Times New Roman" w:hAnsi="Times New Roman" w:cs="Times New Roman"/>
          <w:sz w:val="25"/>
          <w:szCs w:val="25"/>
        </w:rPr>
        <w:t>сорок пять тысяч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) рублей с лишением права управления транспортными средствами на срок </w:t>
      </w:r>
      <w:r>
        <w:rPr>
          <w:rFonts w:ascii="Times New Roman" w:eastAsia="Times New Roman" w:hAnsi="Times New Roman" w:cs="Times New Roman"/>
          <w:sz w:val="25"/>
          <w:szCs w:val="25"/>
        </w:rPr>
        <w:t>1 (один)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7 (семь) месяцев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Течение срока лишения права управления транспортными средствами начинается со дня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Разъяснить, что в течение трех рабочих дней со дня вступления в законную силу постановления о назначении административного наказания необходимо сдать водительское удостоверение на управление транспортными средствами в ГИБДД УМВД России по </w:t>
      </w:r>
      <w:r>
        <w:rPr>
          <w:rFonts w:ascii="Times New Roman" w:eastAsia="Times New Roman" w:hAnsi="Times New Roman" w:cs="Times New Roman"/>
          <w:sz w:val="25"/>
          <w:szCs w:val="25"/>
        </w:rPr>
        <w:t>месту своего жительства</w:t>
      </w:r>
      <w:r>
        <w:rPr>
          <w:rFonts w:ascii="Times New Roman" w:eastAsia="Times New Roman" w:hAnsi="Times New Roman" w:cs="Times New Roman"/>
          <w:sz w:val="25"/>
          <w:szCs w:val="25"/>
        </w:rPr>
        <w:t>. В случае уклонения от сдачи документов срок лишения специального права прерывается. Течение срока начинается со дня сдачи либо изъятия документов на право управления транспортным средством.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Штраф подлежит уплате: УФК по Ханты-Мансийскому автономному округу–Югре (УМВД России по ХМАО-Югре), КПП 860101001, ИНН 8601010390, ОКТМО 71876000, номер счета получателя платежа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03100643000000018700 в </w:t>
      </w:r>
      <w:r>
        <w:rPr>
          <w:rFonts w:ascii="Times New Roman" w:eastAsia="Times New Roman" w:hAnsi="Times New Roman" w:cs="Times New Roman"/>
          <w:sz w:val="25"/>
          <w:szCs w:val="25"/>
        </w:rPr>
        <w:t>ОКЦ № 8 УГУ Банка России //УФК по Ханты-Мансийскому автономному округу – Югре г. Ханты-Мансийск, БИК 007162163,</w:t>
      </w:r>
      <w:r>
        <w:rPr>
          <w:rFonts w:ascii="Calibri" w:eastAsia="Calibri" w:hAnsi="Calibri" w:cs="Calibri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кор</w:t>
      </w:r>
      <w:r>
        <w:rPr>
          <w:rFonts w:ascii="Times New Roman" w:eastAsia="Times New Roman" w:hAnsi="Times New Roman" w:cs="Times New Roman"/>
          <w:sz w:val="25"/>
          <w:szCs w:val="25"/>
        </w:rPr>
        <w:t>. счет № 40102810245370000007,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КБК 18811601123010001140, УИН </w:t>
      </w:r>
      <w:r>
        <w:rPr>
          <w:rFonts w:ascii="Times New Roman" w:eastAsia="Times New Roman" w:hAnsi="Times New Roman" w:cs="Times New Roman"/>
          <w:sz w:val="25"/>
          <w:szCs w:val="25"/>
        </w:rPr>
        <w:t>18810486260320017352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Штраф подлежит уплате в течение 60 дней с даты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Квитанци</w:t>
      </w:r>
      <w:r>
        <w:rPr>
          <w:rFonts w:ascii="Times New Roman" w:eastAsia="Times New Roman" w:hAnsi="Times New Roman" w:cs="Times New Roman"/>
          <w:sz w:val="25"/>
          <w:szCs w:val="25"/>
        </w:rPr>
        <w:t>я с копией предоставляется в 101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каб</w:t>
      </w:r>
      <w:r>
        <w:rPr>
          <w:rFonts w:ascii="Times New Roman" w:eastAsia="Times New Roman" w:hAnsi="Times New Roman" w:cs="Times New Roman"/>
          <w:sz w:val="25"/>
          <w:szCs w:val="25"/>
        </w:rPr>
        <w:t>. д.9 ул. Гагарина г. Сургута.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течение десяти </w:t>
      </w:r>
      <w:r>
        <w:rPr>
          <w:rFonts w:ascii="Times New Roman" w:eastAsia="Times New Roman" w:hAnsi="Times New Roman" w:cs="Times New Roman"/>
          <w:sz w:val="25"/>
          <w:szCs w:val="25"/>
        </w:rPr>
        <w:t>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5"/>
          <w:szCs w:val="25"/>
        </w:rPr>
        <w:t>через миров</w:t>
      </w:r>
      <w:r>
        <w:rPr>
          <w:rFonts w:ascii="Times New Roman" w:eastAsia="Times New Roman" w:hAnsi="Times New Roman" w:cs="Times New Roman"/>
          <w:sz w:val="25"/>
          <w:szCs w:val="25"/>
        </w:rPr>
        <w:t>ого судью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участка № 14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подпись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Г.П. Думлер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КОПИЯ ВЕРНА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И.о</w:t>
      </w:r>
      <w:r>
        <w:rPr>
          <w:rFonts w:ascii="Times New Roman" w:eastAsia="Times New Roman" w:hAnsi="Times New Roman" w:cs="Times New Roman"/>
          <w:sz w:val="25"/>
          <w:szCs w:val="25"/>
        </w:rPr>
        <w:t>. мирового судьи судебного участка № 14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Сургутского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ХМАО-Югры ______________________ Г.П. Думлер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07.10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Подлинный до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кумент находится в деле № </w:t>
      </w:r>
      <w:r>
        <w:rPr>
          <w:rFonts w:ascii="Times New Roman" w:eastAsia="Times New Roman" w:hAnsi="Times New Roman" w:cs="Times New Roman"/>
          <w:sz w:val="25"/>
          <w:szCs w:val="25"/>
        </w:rPr>
        <w:t>5-</w:t>
      </w:r>
      <w:r>
        <w:rPr>
          <w:rFonts w:ascii="Times New Roman" w:eastAsia="Times New Roman" w:hAnsi="Times New Roman" w:cs="Times New Roman"/>
          <w:sz w:val="25"/>
          <w:szCs w:val="25"/>
        </w:rPr>
        <w:t>1800</w:t>
      </w:r>
      <w:r>
        <w:rPr>
          <w:rFonts w:ascii="Times New Roman" w:eastAsia="Times New Roman" w:hAnsi="Times New Roman" w:cs="Times New Roman"/>
          <w:sz w:val="25"/>
          <w:szCs w:val="25"/>
        </w:rPr>
        <w:t>-2614</w:t>
      </w:r>
      <w:r>
        <w:rPr>
          <w:rFonts w:ascii="Times New Roman" w:eastAsia="Times New Roman" w:hAnsi="Times New Roman" w:cs="Times New Roman"/>
          <w:sz w:val="25"/>
          <w:szCs w:val="25"/>
        </w:rPr>
        <w:t>/2026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3408615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8rplc-9">
    <w:name w:val="cat-UserDefined grp-48 rplc-9"/>
    <w:basedOn w:val="DefaultParagraphFont"/>
  </w:style>
  <w:style w:type="character" w:customStyle="1" w:styleId="cat-UserDefinedgrp-37rplc-21">
    <w:name w:val="cat-UserDefined grp-37 rplc-21"/>
    <w:basedOn w:val="DefaultParagraphFont"/>
  </w:style>
  <w:style w:type="character" w:customStyle="1" w:styleId="cat-UserDefinedgrp-49rplc-23">
    <w:name w:val="cat-UserDefined grp-49 rplc-23"/>
    <w:basedOn w:val="DefaultParagraphFont"/>
  </w:style>
  <w:style w:type="character" w:customStyle="1" w:styleId="cat-UserDefinedgrp-37rplc-38">
    <w:name w:val="cat-UserDefined grp-37 rplc-38"/>
    <w:basedOn w:val="DefaultParagraphFont"/>
  </w:style>
  <w:style w:type="character" w:customStyle="1" w:styleId="cat-UserDefinedgrp-49rplc-40">
    <w:name w:val="cat-UserDefined grp-49 rplc-40"/>
    <w:basedOn w:val="DefaultParagraphFont"/>
  </w:style>
  <w:style w:type="character" w:customStyle="1" w:styleId="cat-UserDefinedgrp-50rplc-44">
    <w:name w:val="cat-UserDefined grp-50 rplc-44"/>
    <w:basedOn w:val="DefaultParagraphFont"/>
  </w:style>
  <w:style w:type="character" w:customStyle="1" w:styleId="cat-UserDefinedgrp-51rplc-47">
    <w:name w:val="cat-UserDefined grp-51 rplc-47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F86BB-D9E6-48A6-833E-2E48DD1E5140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